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89BE8A" w:rsidR="0062284C" w:rsidRDefault="000E0E41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Contenidos mínimos </w:t>
      </w:r>
      <w:r w:rsidR="008646D7">
        <w:rPr>
          <w:b/>
        </w:rPr>
        <w:t xml:space="preserve">Diplomatura en Asesoramiento Jurídico de la empresa y el mercado. </w:t>
      </w:r>
      <w:r>
        <w:t xml:space="preserve"> </w:t>
      </w:r>
    </w:p>
    <w:p w14:paraId="00000002" w14:textId="77777777" w:rsidR="0062284C" w:rsidRDefault="0062284C">
      <w:pPr>
        <w:rPr>
          <w:b/>
        </w:rPr>
      </w:pPr>
    </w:p>
    <w:p w14:paraId="00000003" w14:textId="77777777" w:rsidR="0062284C" w:rsidRDefault="000E0E41">
      <w:pPr>
        <w:numPr>
          <w:ilvl w:val="0"/>
          <w:numId w:val="2"/>
        </w:numPr>
        <w:rPr>
          <w:b/>
        </w:rPr>
      </w:pPr>
      <w:r>
        <w:rPr>
          <w:b/>
        </w:rPr>
        <w:t xml:space="preserve">Módulo1 y Clase Introductoria: La empresa en la Constitución. </w:t>
      </w:r>
    </w:p>
    <w:p w14:paraId="4B64E595" w14:textId="30F89904" w:rsidR="008646D7" w:rsidRDefault="000E0E41">
      <w:r>
        <w:t>Vinculación con los derechos humanos. Derechos fundamentales. Constitucionalización del Derecho Privado</w:t>
      </w:r>
      <w:r w:rsidR="008646D7">
        <w:t>.</w:t>
      </w:r>
    </w:p>
    <w:p w14:paraId="4C12EB25" w14:textId="686AE5F6" w:rsidR="008646D7" w:rsidRDefault="008646D7">
      <w:r>
        <w:t>Análisis económico de la Empresa.</w:t>
      </w:r>
    </w:p>
    <w:p w14:paraId="0000000A" w14:textId="77777777" w:rsidR="0062284C" w:rsidRDefault="000E0E41">
      <w:pPr>
        <w:numPr>
          <w:ilvl w:val="0"/>
          <w:numId w:val="2"/>
        </w:numPr>
        <w:rPr>
          <w:b/>
        </w:rPr>
      </w:pPr>
      <w:r>
        <w:rPr>
          <w:b/>
        </w:rPr>
        <w:t xml:space="preserve">Módulo 2: La situación de la empresa en el Código Civil y Comercial </w:t>
      </w:r>
    </w:p>
    <w:p w14:paraId="0000000B" w14:textId="538392A5" w:rsidR="0062284C" w:rsidRDefault="000E0E41">
      <w:r>
        <w:t xml:space="preserve">Encuadramiento de la empresa en el Código Civil y Comercial. </w:t>
      </w:r>
    </w:p>
    <w:p w14:paraId="799DAAAA" w14:textId="77777777" w:rsidR="008646D7" w:rsidRDefault="008646D7"/>
    <w:p w14:paraId="21370825" w14:textId="77777777" w:rsidR="008646D7" w:rsidRDefault="008646D7" w:rsidP="008646D7">
      <w:pPr>
        <w:numPr>
          <w:ilvl w:val="0"/>
          <w:numId w:val="2"/>
        </w:numPr>
      </w:pPr>
      <w:r>
        <w:rPr>
          <w:b/>
        </w:rPr>
        <w:t xml:space="preserve">Módulo 3: Derecho Societario: </w:t>
      </w:r>
    </w:p>
    <w:p w14:paraId="57402977" w14:textId="77777777" w:rsidR="008646D7" w:rsidRDefault="008646D7" w:rsidP="008646D7">
      <w:r>
        <w:t>Órganos y Fiscalización. Transformación y Fusión. Dinámica societaria</w:t>
      </w:r>
    </w:p>
    <w:p w14:paraId="52FCF6D6" w14:textId="77777777" w:rsidR="008646D7" w:rsidRDefault="008646D7"/>
    <w:p w14:paraId="200FA7DD" w14:textId="77777777" w:rsidR="00FB32B7" w:rsidRDefault="00FB32B7" w:rsidP="00FB32B7">
      <w:pPr>
        <w:numPr>
          <w:ilvl w:val="0"/>
          <w:numId w:val="2"/>
        </w:numPr>
        <w:rPr>
          <w:b/>
        </w:rPr>
      </w:pPr>
      <w:r>
        <w:rPr>
          <w:b/>
        </w:rPr>
        <w:t xml:space="preserve">Módulo 4: Derecho de Daños: </w:t>
      </w:r>
    </w:p>
    <w:p w14:paraId="13A7817C" w14:textId="77777777" w:rsidR="00FB32B7" w:rsidRDefault="00FB32B7" w:rsidP="00FB32B7">
      <w:r>
        <w:t>Responsabilidad: del socio, por control, del sujeto dominante, en el caso de sociedades vinculadas.</w:t>
      </w:r>
    </w:p>
    <w:p w14:paraId="091C5C5A" w14:textId="2160C16C" w:rsidR="00FB32B7" w:rsidRDefault="00FB32B7">
      <w:pPr>
        <w:rPr>
          <w:b/>
        </w:rPr>
      </w:pPr>
      <w:r w:rsidRPr="00FB32B7">
        <w:rPr>
          <w:highlight w:val="yellow"/>
        </w:rPr>
        <w:t xml:space="preserve"> </w:t>
      </w:r>
    </w:p>
    <w:p w14:paraId="00000016" w14:textId="77777777" w:rsidR="0062284C" w:rsidRDefault="000E0E41">
      <w:pPr>
        <w:numPr>
          <w:ilvl w:val="0"/>
          <w:numId w:val="2"/>
        </w:numPr>
      </w:pPr>
      <w:bookmarkStart w:id="0" w:name="_gjdgxs" w:colFirst="0" w:colLast="0"/>
      <w:bookmarkEnd w:id="0"/>
      <w:r>
        <w:rPr>
          <w:b/>
        </w:rPr>
        <w:t>Módulo 5: Teoría, negociación y técnicas de los Contratos</w:t>
      </w:r>
    </w:p>
    <w:p w14:paraId="00000017" w14:textId="77777777" w:rsidR="0062284C" w:rsidRDefault="000E0E41">
      <w:r>
        <w:t xml:space="preserve">Negociación. Factoring. Leasing operativo y renting Leasing financiero. Fideicomiso. El franchising. La concesión y la agencia. Contratos de colaboración empresaria. Know How. </w:t>
      </w:r>
    </w:p>
    <w:p w14:paraId="00000019" w14:textId="77777777" w:rsidR="0062284C" w:rsidRDefault="0062284C"/>
    <w:p w14:paraId="0000001A" w14:textId="77777777" w:rsidR="0062284C" w:rsidRDefault="000E0E41">
      <w:pPr>
        <w:numPr>
          <w:ilvl w:val="0"/>
          <w:numId w:val="2"/>
        </w:numPr>
        <w:rPr>
          <w:b/>
        </w:rPr>
      </w:pPr>
      <w:r>
        <w:rPr>
          <w:b/>
        </w:rPr>
        <w:t xml:space="preserve">Módulo 6: Compliance, gobierno corporativo y control interno. </w:t>
      </w:r>
    </w:p>
    <w:p w14:paraId="0000001B" w14:textId="0FF2D2F4" w:rsidR="0062284C" w:rsidRDefault="000E0E41">
      <w:r>
        <w:t xml:space="preserve">Técnicas de compliance. Prevención. Derecho penal de la empresa. </w:t>
      </w:r>
    </w:p>
    <w:p w14:paraId="43D9F0EB" w14:textId="77777777" w:rsidR="008646D7" w:rsidRDefault="008646D7" w:rsidP="008646D7">
      <w:pPr>
        <w:numPr>
          <w:ilvl w:val="0"/>
          <w:numId w:val="2"/>
        </w:numPr>
        <w:rPr>
          <w:b/>
        </w:rPr>
      </w:pPr>
      <w:r>
        <w:rPr>
          <w:b/>
        </w:rPr>
        <w:t xml:space="preserve">Módulo 7: Derecho financiero, bancario y cambiario. </w:t>
      </w:r>
    </w:p>
    <w:p w14:paraId="1AFC3154" w14:textId="77777777" w:rsidR="008646D7" w:rsidRDefault="008646D7" w:rsidP="008646D7">
      <w:r>
        <w:t xml:space="preserve">Dinámica contable. Tarjeta de créditos y otros flujos financieros. Títulos de créditos. </w:t>
      </w:r>
    </w:p>
    <w:p w14:paraId="55BF018E" w14:textId="512A0C4B" w:rsidR="00FB32B7" w:rsidRDefault="00FB32B7" w:rsidP="00FB32B7">
      <w:pPr>
        <w:numPr>
          <w:ilvl w:val="0"/>
          <w:numId w:val="2"/>
        </w:numPr>
        <w:rPr>
          <w:b/>
        </w:rPr>
      </w:pPr>
      <w:r>
        <w:rPr>
          <w:b/>
        </w:rPr>
        <w:t xml:space="preserve">Módulo8: Derecho del Consumidor: </w:t>
      </w:r>
    </w:p>
    <w:p w14:paraId="1BAB7E21" w14:textId="77777777" w:rsidR="00FB32B7" w:rsidRDefault="00FB32B7" w:rsidP="00FB32B7">
      <w:r>
        <w:t>Su impacto contractual sobre la empresa.</w:t>
      </w:r>
      <w:r>
        <w:rPr>
          <w:b/>
        </w:rPr>
        <w:t xml:space="preserve"> </w:t>
      </w:r>
      <w:r>
        <w:t xml:space="preserve">Clausulas y prácticas abusivas. Información publicidad. </w:t>
      </w:r>
    </w:p>
    <w:p w14:paraId="00000026" w14:textId="77777777" w:rsidR="0062284C" w:rsidRDefault="000E0E41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Módulo 9: Defensa de la  Competencia y Competencia desleal</w:t>
      </w:r>
    </w:p>
    <w:p w14:paraId="00000027" w14:textId="77777777" w:rsidR="0062284C" w:rsidRDefault="000E0E41">
      <w:r>
        <w:t>Abuso de posición dominante. Prácticas anticompetitivas. Legislación contra la deslealtad. Propiedad Intelectual e Industrial</w:t>
      </w:r>
    </w:p>
    <w:p w14:paraId="0EA1DB88" w14:textId="726FB3EA" w:rsidR="000E0E41" w:rsidRDefault="000E0E41"/>
    <w:p w14:paraId="79F497EB" w14:textId="77777777" w:rsidR="000E0E41" w:rsidRDefault="000E0E41" w:rsidP="000E0E41">
      <w:pPr>
        <w:numPr>
          <w:ilvl w:val="0"/>
          <w:numId w:val="2"/>
        </w:numPr>
        <w:rPr>
          <w:b/>
        </w:rPr>
      </w:pPr>
      <w:r>
        <w:rPr>
          <w:b/>
        </w:rPr>
        <w:t>Módulo 10: Regulación y planeamiento laboral</w:t>
      </w:r>
    </w:p>
    <w:p w14:paraId="37750A68" w14:textId="77777777" w:rsidR="000E0E41" w:rsidRDefault="000E0E41" w:rsidP="000E0E41">
      <w:r>
        <w:t xml:space="preserve">Principales problemáticas laborales y sus soluciones. Teoría y práctica. </w:t>
      </w:r>
    </w:p>
    <w:p w14:paraId="00000029" w14:textId="035D0977" w:rsidR="0062284C" w:rsidRDefault="0062284C">
      <w:pPr>
        <w:rPr>
          <w:b/>
        </w:rPr>
      </w:pPr>
    </w:p>
    <w:p w14:paraId="0000002E" w14:textId="77777777" w:rsidR="0062284C" w:rsidRDefault="000E0E41">
      <w:pPr>
        <w:numPr>
          <w:ilvl w:val="0"/>
          <w:numId w:val="2"/>
        </w:numPr>
        <w:rPr>
          <w:b/>
        </w:rPr>
      </w:pPr>
      <w:r>
        <w:rPr>
          <w:b/>
        </w:rPr>
        <w:t>Módulo 11: Planeamiento tributario y régimen tributario de la empresa</w:t>
      </w:r>
    </w:p>
    <w:p w14:paraId="0000002F" w14:textId="77777777" w:rsidR="0062284C" w:rsidRDefault="000E0E41">
      <w:r>
        <w:t>Principales problemáticas tributarias y sus soluciones. Teoría y práctica.</w:t>
      </w:r>
    </w:p>
    <w:p w14:paraId="00000030" w14:textId="77777777" w:rsidR="0062284C" w:rsidRDefault="000E0E41">
      <w:pPr>
        <w:rPr>
          <w:b/>
        </w:rPr>
      </w:pPr>
      <w:r>
        <w:t>Adolfo Iriarte</w:t>
      </w:r>
    </w:p>
    <w:p w14:paraId="00000032" w14:textId="77777777" w:rsidR="0062284C" w:rsidRDefault="000E0E41">
      <w:pPr>
        <w:numPr>
          <w:ilvl w:val="0"/>
          <w:numId w:val="2"/>
        </w:numPr>
        <w:rPr>
          <w:b/>
        </w:rPr>
      </w:pPr>
      <w:r>
        <w:rPr>
          <w:b/>
        </w:rPr>
        <w:t>Módulo 12: Crisis empresariales y Soluciones concursales</w:t>
      </w:r>
    </w:p>
    <w:p w14:paraId="00000035" w14:textId="2D920C86" w:rsidR="0062284C" w:rsidRDefault="000E0E41">
      <w:r>
        <w:t>Derecho concursal avanzado.</w:t>
      </w:r>
    </w:p>
    <w:p w14:paraId="00000038" w14:textId="44FEF072" w:rsidR="0062284C" w:rsidRPr="008646D7" w:rsidRDefault="000E0E41" w:rsidP="008646D7">
      <w:pPr>
        <w:pStyle w:val="Prrafodelista"/>
        <w:numPr>
          <w:ilvl w:val="0"/>
          <w:numId w:val="5"/>
        </w:numPr>
        <w:rPr>
          <w:b/>
          <w:bCs/>
        </w:rPr>
      </w:pPr>
      <w:r w:rsidRPr="008646D7">
        <w:rPr>
          <w:b/>
          <w:bCs/>
        </w:rPr>
        <w:t>Módulo 13: empresa y derechos reales</w:t>
      </w:r>
    </w:p>
    <w:p w14:paraId="0000003A" w14:textId="57A0101B" w:rsidR="0062284C" w:rsidRPr="008646D7" w:rsidRDefault="000E0E41" w:rsidP="008646D7">
      <w:pPr>
        <w:pStyle w:val="Prrafodelista"/>
        <w:numPr>
          <w:ilvl w:val="0"/>
          <w:numId w:val="5"/>
        </w:numPr>
        <w:rPr>
          <w:b/>
          <w:bCs/>
        </w:rPr>
      </w:pPr>
      <w:bookmarkStart w:id="1" w:name="_30j0zll" w:colFirst="0" w:colLast="0"/>
      <w:bookmarkEnd w:id="1"/>
      <w:r w:rsidRPr="008646D7">
        <w:rPr>
          <w:b/>
          <w:bCs/>
        </w:rPr>
        <w:t>Módulo 14: empresa y familia</w:t>
      </w:r>
    </w:p>
    <w:p w14:paraId="0000003B" w14:textId="77777777" w:rsidR="0062284C" w:rsidRDefault="0062284C"/>
    <w:sectPr w:rsidR="0062284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FF2"/>
    <w:multiLevelType w:val="hybridMultilevel"/>
    <w:tmpl w:val="84CC12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01D"/>
    <w:multiLevelType w:val="hybridMultilevel"/>
    <w:tmpl w:val="44AAC03E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9AA5399"/>
    <w:multiLevelType w:val="hybridMultilevel"/>
    <w:tmpl w:val="A998AA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41EA"/>
    <w:multiLevelType w:val="multilevel"/>
    <w:tmpl w:val="FF18E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A8D34AB"/>
    <w:multiLevelType w:val="multilevel"/>
    <w:tmpl w:val="A2CE3F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4C"/>
    <w:rsid w:val="000E0E41"/>
    <w:rsid w:val="0062284C"/>
    <w:rsid w:val="008646D7"/>
    <w:rsid w:val="009B683B"/>
    <w:rsid w:val="00E26EF1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5AF2"/>
  <w15:docId w15:val="{72B093B7-F96C-4D00-A41F-C0CD854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6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Schmieloz</dc:creator>
  <cp:lastModifiedBy>Elizabeth Schmieloz</cp:lastModifiedBy>
  <cp:revision>3</cp:revision>
  <dcterms:created xsi:type="dcterms:W3CDTF">2020-06-23T15:31:00Z</dcterms:created>
  <dcterms:modified xsi:type="dcterms:W3CDTF">2020-06-23T15:36:00Z</dcterms:modified>
</cp:coreProperties>
</file>